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52354" w14:textId="6CABB349" w:rsidR="000277AF" w:rsidRDefault="000277AF">
      <w:r>
        <w:t>Algemene Voorwaarden Webshop</w:t>
      </w:r>
    </w:p>
    <w:p w14:paraId="1CD53AA3" w14:textId="1791EE11" w:rsidR="000277AF" w:rsidRDefault="000277AF">
      <w:r>
        <w:t>Artikel 1 – definities</w:t>
      </w:r>
    </w:p>
    <w:p w14:paraId="224FB32A" w14:textId="5466BEB8" w:rsidR="000277AF" w:rsidRDefault="000277AF"/>
    <w:p w14:paraId="04AF69B2" w14:textId="65445A10" w:rsidR="000277AF" w:rsidRDefault="000277AF">
      <w:r>
        <w:t xml:space="preserve">In deze algemene voorwaarden wordt verstaan onder: </w:t>
      </w:r>
    </w:p>
    <w:p w14:paraId="0A3FF9AC" w14:textId="4531530B" w:rsidR="000277AF" w:rsidRDefault="000277AF" w:rsidP="000277AF">
      <w:pPr>
        <w:pStyle w:val="Lijstalinea"/>
        <w:numPr>
          <w:ilvl w:val="0"/>
          <w:numId w:val="1"/>
        </w:numPr>
      </w:pPr>
      <w:r>
        <w:t xml:space="preserve">Onderneming: FaB Pottery &amp; FaB Soapery met maatschappelijke zetel te </w:t>
      </w:r>
      <w:r w:rsidR="009C05B5">
        <w:t>Kruisstraat 23B</w:t>
      </w:r>
      <w:r>
        <w:t>,</w:t>
      </w:r>
      <w:r w:rsidR="009C05B5">
        <w:t xml:space="preserve"> 3668 Niel-Bij-As</w:t>
      </w:r>
      <w:r>
        <w:t xml:space="preserve"> België, met </w:t>
      </w:r>
      <w:r w:rsidRPr="00F761A1">
        <w:t>ondernemingsnumme</w:t>
      </w:r>
      <w:r w:rsidR="00F761A1" w:rsidRPr="00F761A1">
        <w:t xml:space="preserve">r </w:t>
      </w:r>
      <w:r w:rsidR="00F761A1">
        <w:t>0774.374.853</w:t>
      </w:r>
      <w:r w:rsidRPr="00F761A1">
        <w:t>, en</w:t>
      </w:r>
      <w:r>
        <w:t xml:space="preserve"> met contactpersoon voor de webshop mevrouw Femke Bruneel, bereikbaar via onderstaande contactgegevens: </w:t>
      </w:r>
    </w:p>
    <w:p w14:paraId="469EDCCF" w14:textId="1ADDAF5A" w:rsidR="000277AF" w:rsidRDefault="000277AF" w:rsidP="000277AF">
      <w:pPr>
        <w:pStyle w:val="Lijstalinea"/>
        <w:numPr>
          <w:ilvl w:val="0"/>
          <w:numId w:val="1"/>
        </w:numPr>
      </w:pPr>
      <w:r>
        <w:t xml:space="preserve">Postadres: </w:t>
      </w:r>
      <w:r w:rsidR="009C05B5">
        <w:t>Kruisstraat 23B, 3668 Niel-Bij-As</w:t>
      </w:r>
      <w:r>
        <w:t>, België</w:t>
      </w:r>
    </w:p>
    <w:p w14:paraId="2BD6343A" w14:textId="1D03222A" w:rsidR="000277AF" w:rsidRDefault="000277AF" w:rsidP="000277AF">
      <w:pPr>
        <w:pStyle w:val="Lijstalinea"/>
        <w:numPr>
          <w:ilvl w:val="0"/>
          <w:numId w:val="1"/>
        </w:numPr>
      </w:pPr>
      <w:r>
        <w:t xml:space="preserve">Email: </w:t>
      </w:r>
      <w:hyperlink r:id="rId5" w:history="1">
        <w:r w:rsidRPr="00B7627D">
          <w:rPr>
            <w:rStyle w:val="Hyperlink"/>
          </w:rPr>
          <w:t>info@fabpottery.be</w:t>
        </w:r>
      </w:hyperlink>
      <w:r>
        <w:t xml:space="preserve"> </w:t>
      </w:r>
    </w:p>
    <w:p w14:paraId="1C425909" w14:textId="4A2EA56B" w:rsidR="000277AF" w:rsidRDefault="000277AF" w:rsidP="000277AF">
      <w:pPr>
        <w:pStyle w:val="Lijstalinea"/>
        <w:numPr>
          <w:ilvl w:val="0"/>
          <w:numId w:val="1"/>
        </w:numPr>
      </w:pPr>
      <w:r>
        <w:t>Telefoon: +32 477 28 14 29</w:t>
      </w:r>
    </w:p>
    <w:p w14:paraId="7A8CE397" w14:textId="06778620" w:rsidR="000277AF" w:rsidRDefault="000277AF" w:rsidP="000277AF">
      <w:r>
        <w:t xml:space="preserve">Consument: </w:t>
      </w:r>
      <w:r w:rsidR="00F407C1">
        <w:t>De natuurlijke persoon die niet handelt in de uitoefening van beroep of bedrijf en een overeenkomst op afstand aangaat met de ondernemer.</w:t>
      </w:r>
    </w:p>
    <w:p w14:paraId="1E256E3B" w14:textId="2B208591" w:rsidR="009A056D" w:rsidRDefault="009A056D" w:rsidP="000277AF">
      <w:r>
        <w:t>Professioneel</w:t>
      </w:r>
      <w:r w:rsidR="005656A3">
        <w:t xml:space="preserve">: de natuurlijke of rechtspersoon die producten en/of diensten op afstand aan de consumenten aanbiedt. </w:t>
      </w:r>
      <w:r>
        <w:t xml:space="preserve"> </w:t>
      </w:r>
    </w:p>
    <w:p w14:paraId="488EA946" w14:textId="46D876D6" w:rsidR="009A056D" w:rsidRDefault="009A056D" w:rsidP="000277AF">
      <w:r>
        <w:t xml:space="preserve">Klant: een consument dan wel een professioneel die via de webshop producten bestelt en/of aankoopt bij de onderneming.  Om een bestelling te plaatsen via de webshop moet de klant minstens 18 jaar zijn. </w:t>
      </w:r>
    </w:p>
    <w:p w14:paraId="7953D066" w14:textId="40681F08" w:rsidR="009A056D" w:rsidRDefault="009A056D" w:rsidP="000277AF">
      <w:r>
        <w:t xml:space="preserve">Overeenkomst op afstand: </w:t>
      </w:r>
      <w:r w:rsidR="005656A3">
        <w:t xml:space="preserve">een overeenkomst waarbij in het kader van een door de ondernemer georganiseerd systeem voor verkoop op afstand van producten en/of diensten, tot en met het sluiten van de </w:t>
      </w:r>
      <w:r>
        <w:t xml:space="preserve">overeenkomst </w:t>
      </w:r>
      <w:r w:rsidR="005656A3">
        <w:t xml:space="preserve">uitsluitend gebruik gemaakt wordt van één of meer technieken voor communicatie op afstand. </w:t>
      </w:r>
    </w:p>
    <w:p w14:paraId="6389A3CB" w14:textId="7BE7991A" w:rsidR="009A056D" w:rsidRDefault="009A056D" w:rsidP="000277AF">
      <w:r>
        <w:t xml:space="preserve">Producten: goederen en diensten gezamenlijk genoemd. </w:t>
      </w:r>
    </w:p>
    <w:p w14:paraId="7EE973E7" w14:textId="78BDC8E7" w:rsidR="009A056D" w:rsidRDefault="009A056D" w:rsidP="000277AF">
      <w:r>
        <w:t>Goederen: alle lichamelijke roerende zaken die de klant kan aankopen bij de onderneming middels een overeenkomst op afstand, in het bijzonder</w:t>
      </w:r>
      <w:r w:rsidR="00FA1D52">
        <w:t xml:space="preserve"> zelfgemaakte keramiek en zelfgemaakte zeep.  </w:t>
      </w:r>
    </w:p>
    <w:p w14:paraId="23D14E97" w14:textId="51FEFAC3" w:rsidR="00FA1D52" w:rsidRDefault="00FA1D52" w:rsidP="000277AF">
      <w:r>
        <w:t>Webshop:</w:t>
      </w:r>
      <w:r w:rsidR="00535F74">
        <w:t xml:space="preserve"> via</w:t>
      </w:r>
      <w:r>
        <w:t xml:space="preserve"> de website </w:t>
      </w:r>
      <w:hyperlink r:id="rId6" w:history="1">
        <w:r w:rsidRPr="00B7627D">
          <w:rPr>
            <w:rStyle w:val="Hyperlink"/>
          </w:rPr>
          <w:t>www.fabpottery.be</w:t>
        </w:r>
      </w:hyperlink>
      <w:r>
        <w:t xml:space="preserve"> ; </w:t>
      </w:r>
      <w:hyperlink r:id="rId7" w:history="1">
        <w:r w:rsidRPr="00B7627D">
          <w:rPr>
            <w:rStyle w:val="Hyperlink"/>
          </w:rPr>
          <w:t>www.fabsoapery.be</w:t>
        </w:r>
      </w:hyperlink>
      <w:r>
        <w:t xml:space="preserve"> </w:t>
      </w:r>
      <w:r w:rsidR="00535F74">
        <w:t>kan de</w:t>
      </w:r>
      <w:r>
        <w:t xml:space="preserve"> klant producten van de onderneming kan bestellen en aankopen. </w:t>
      </w:r>
    </w:p>
    <w:p w14:paraId="185F4F6C" w14:textId="4EFEF15A" w:rsidR="00FA1D52" w:rsidRDefault="00FA1D52" w:rsidP="000277AF">
      <w:r>
        <w:t xml:space="preserve">Modelformulier voor herroeping: het in bijlage I van deze algemene voorwaarden opgenomen Europese modelformulier voor herroeping. </w:t>
      </w:r>
    </w:p>
    <w:p w14:paraId="257DF871" w14:textId="6CB0CC5B" w:rsidR="00B4160D" w:rsidRDefault="00B4160D" w:rsidP="000277AF"/>
    <w:p w14:paraId="2A8B90C7" w14:textId="77777777" w:rsidR="00B4160D" w:rsidRDefault="00B4160D" w:rsidP="00B4160D">
      <w:r>
        <w:t>Artikel 2 – Toepasselijkheid</w:t>
      </w:r>
    </w:p>
    <w:p w14:paraId="36C66903" w14:textId="22855F84" w:rsidR="00B4160D" w:rsidRDefault="00B4160D" w:rsidP="00B4160D">
      <w:r>
        <w:t>1.Deze algemene voorwaarden zijn van toepassing op iedere aanbieding, offerte en bestelling van producten die op de webshop worden aangeboden alsook op elke tussen de onderneming en klant gesloten overeenkomst op afstand. Indien een bepaling enkel van toepassing is op de consument of de professioneel, wordt dit uitdrukkelijk aangegeven.</w:t>
      </w:r>
    </w:p>
    <w:p w14:paraId="0200BC40" w14:textId="724A8BD4" w:rsidR="00B4160D" w:rsidRDefault="00B4160D" w:rsidP="00B4160D">
      <w:r>
        <w:t xml:space="preserve">2.De onderneming stelt deze algemene voorwaarden te allen tijde ter beschikking op haar webshop </w:t>
      </w:r>
      <w:hyperlink r:id="rId8" w:history="1">
        <w:r w:rsidRPr="00B7627D">
          <w:rPr>
            <w:rStyle w:val="Hyperlink"/>
          </w:rPr>
          <w:t>www.fabpottery.be</w:t>
        </w:r>
      </w:hyperlink>
      <w:r>
        <w:t xml:space="preserve"> en </w:t>
      </w:r>
      <w:hyperlink r:id="rId9" w:history="1">
        <w:r w:rsidRPr="00B7627D">
          <w:rPr>
            <w:rStyle w:val="Hyperlink"/>
          </w:rPr>
          <w:t>www.fabsoapery.be</w:t>
        </w:r>
      </w:hyperlink>
      <w:r>
        <w:t xml:space="preserve">, en laat deze door de klant aanvaarden alvorens hij zijn bestelling plaatst.  </w:t>
      </w:r>
    </w:p>
    <w:p w14:paraId="30E34232" w14:textId="3B821AEE" w:rsidR="002E3AA3" w:rsidRDefault="002E3AA3" w:rsidP="00B4160D">
      <w:r>
        <w:t xml:space="preserve">3.De klant erkent, vooraleer de overeenkomst op afstand gesloten wordt, zich akkoord te verklaren met deze algemene voorwaarden. Deze algemene voorwaarden hebben steeds voorrang op de </w:t>
      </w:r>
      <w:r>
        <w:lastRenderedPageBreak/>
        <w:t xml:space="preserve">algemene voorwaarden van de klant, behoudens uitdrukkelijk andersluidend schriftelijk akkoord tussen de onderneming en de klant. </w:t>
      </w:r>
    </w:p>
    <w:p w14:paraId="094FEC90" w14:textId="3FC24609" w:rsidR="002E3AA3" w:rsidRDefault="002E3AA3" w:rsidP="00B4160D">
      <w:r>
        <w:t xml:space="preserve">4.Indien de onderneming gedurende korte of langere tijd en al dan niet impliciet afwijkingen van deze algemene voorwaarden heeft toegestaan, doet dit geen afbreuk aan haar recht alsnog directe en strikte naleving van deze algemene voorwaarden te eisen. </w:t>
      </w:r>
    </w:p>
    <w:p w14:paraId="1B05A84E" w14:textId="37B376C5" w:rsidR="002E3AA3" w:rsidRDefault="002E3AA3" w:rsidP="00B4160D">
      <w:r>
        <w:t xml:space="preserve">5.De consument kan zich in het geval van tegenstrijdige voorwaarden steeds beroepen op de toepasselijke bepaling die voor hem het meest gunstig is. </w:t>
      </w:r>
    </w:p>
    <w:p w14:paraId="7AE03BAE" w14:textId="4040CC1B" w:rsidR="002E3AA3" w:rsidRDefault="002E3AA3" w:rsidP="00B4160D">
      <w:r>
        <w:t xml:space="preserve">6.De onderneming behoudt zich het recht voor onderhavige algemene voorwaarden te allen tijde te wijzigen door een nieuwe versie op de webshop te publiceren. Elke bestelling die wordt geplaatst na de publicatie door de onderneming van de nieuwe versie van de algemene voorwaarden houdt ook de aanvaarding in van deze laatste versie.  </w:t>
      </w:r>
    </w:p>
    <w:p w14:paraId="10E304F3" w14:textId="70418949" w:rsidR="002E3AA3" w:rsidRDefault="002E3AA3" w:rsidP="00B4160D"/>
    <w:p w14:paraId="1D3C9967" w14:textId="395BFAA4" w:rsidR="002E3AA3" w:rsidRDefault="002E3AA3" w:rsidP="00B4160D">
      <w:r>
        <w:t>Artikel 3 – Aanbod en prijzen</w:t>
      </w:r>
    </w:p>
    <w:p w14:paraId="18AB45B7" w14:textId="70237E1A" w:rsidR="002E3AA3" w:rsidRDefault="002E3AA3" w:rsidP="00B4160D">
      <w:r>
        <w:t xml:space="preserve">1.Indien een offerte of enig ander aanbod vanwege de onderneming een beperkte geldigheidsduur heeft of onder voorwaarden geschiedt, wordt dit uitdrukkelijk vermeld. </w:t>
      </w:r>
    </w:p>
    <w:p w14:paraId="1CA9A91A" w14:textId="699C4DE8" w:rsidR="002E3AA3" w:rsidRDefault="002E3AA3" w:rsidP="00B4160D">
      <w:r>
        <w:t xml:space="preserve">2.De offerte of enig ander aanbod vanwege de onderneming bevat zodanige informatie , dat het voor de klant duidelijk is wat de rechten en verplichten zijn die aan de aanvaarding ervan zijn verbonden. </w:t>
      </w:r>
    </w:p>
    <w:p w14:paraId="2C65BA57" w14:textId="33901472" w:rsidR="002E3AA3" w:rsidRDefault="002E3AA3" w:rsidP="00B4160D">
      <w:r>
        <w:t xml:space="preserve">3.Voor alle producten </w:t>
      </w:r>
      <w:r w:rsidR="00ED6532">
        <w:t xml:space="preserve">is op de webshop een volledige en nauwkeurige omschrijving terug te vinden. De beschrijving is voldoende gedetailleerd om een goede beoordeling van het aanbod door de klant mogelijk te maken. De onderneming maakt uitdrukkelijk voorbehoud voor eventuele afwijkingen van deze specificaties. Het aanbod slaat op de producten zoals zij woordelijk omschreven worden. Bijhorende foto’s zijn bedoeld ter illustratie en kunnen elementen bevatten die niet inbegrepen zijn in de prijs. </w:t>
      </w:r>
    </w:p>
    <w:p w14:paraId="396D3427" w14:textId="79364763" w:rsidR="00ED6532" w:rsidRDefault="00ED6532" w:rsidP="00B4160D">
      <w:r>
        <w:t xml:space="preserve">4.Tenzij anders aangegeven, zijn de door de onderneming in de offerte of enig ander aanbod medegedeelde en/of gepubliceerde prijzen steeds in euro € en met aanduiding van de BTW, bijkomende taksen en/of kosten, waarbij dan tevens de totale prijs wordt vermeld.  Toepasselijke leveringskosten voor de levering van de goederen worden afzonderlijk vermeld en toegevoegd aan de totale prijs. </w:t>
      </w:r>
    </w:p>
    <w:p w14:paraId="325D9C39" w14:textId="3DFBC287" w:rsidR="00ED6532" w:rsidRDefault="00ED6532" w:rsidP="00B4160D">
      <w:r>
        <w:t xml:space="preserve">5.De onderneming is niet gebonden door prijsvermeldingen die evident foutief zijn, bijvoorbeeld in geval van druk-of taalfouten. De klant kan geen rechten ontlenen aan onrechtmatige prijsinformatie. </w:t>
      </w:r>
    </w:p>
    <w:p w14:paraId="7E629180" w14:textId="3927E3C1" w:rsidR="008207CC" w:rsidRDefault="008207CC" w:rsidP="00B4160D">
      <w:r>
        <w:t xml:space="preserve">6.Afbeeldingen bij producten zijn een waarheidsgetrouwe weergave van de aangeboden producten. De ondernemer kan niet garanderen dat de weergegeven kleuren exact overeenkomen met de echte kleuren van de producten. Dit kan geen aanleiding geven tot een schadevergoeding of het ontbinden van de overeenkomst. </w:t>
      </w:r>
    </w:p>
    <w:p w14:paraId="49B351E8" w14:textId="77777777" w:rsidR="008207CC" w:rsidRDefault="008207CC" w:rsidP="00B4160D"/>
    <w:p w14:paraId="656FD879" w14:textId="6787396F" w:rsidR="00760EA2" w:rsidRDefault="00760EA2" w:rsidP="00B4160D">
      <w:r>
        <w:t>Artikel 4 – Bestelling</w:t>
      </w:r>
    </w:p>
    <w:p w14:paraId="2BF28830" w14:textId="58273CCA" w:rsidR="00760EA2" w:rsidRDefault="00760EA2" w:rsidP="00B4160D">
      <w:r>
        <w:t>1.De overeenkomst op afstand komt tot stand op het ogenblik van aanvaarding door de klant van het aanbod middels het plaatsen van een bestelling voor één of meerdere producten via de webshop, gevolgd door geldige en volledige betaling hiervan in overeenstemming met artikel 6.2. Bij gebreke aan zulke betaling, komt geen overeenkomst op afstand tot stand.</w:t>
      </w:r>
    </w:p>
    <w:p w14:paraId="7454066B" w14:textId="689DAFF7" w:rsidR="00760EA2" w:rsidRDefault="00760EA2" w:rsidP="00B4160D">
      <w:r>
        <w:lastRenderedPageBreak/>
        <w:t xml:space="preserve">2.De klant dient aan de onderneming alle nuttige informatie te verstrekken die hem gevraagd wordt. De uitvoering van de verbintenissen van de onderneming geschiedt onder de voorwaarde dat de klant alle gegevens die noodzakelijk zijn voor de uitvoering van de overeenkomst op afstand meedeelt. De klant verbindt er zich toe correcte, actuele en volledige gegevens te verstrekken bij de bestelling. Bij redelijke vermoedens dat de verstrekte informatie onjuist of onvolledig is, behoudt de onderneming zich het recht voor de bestelling te weigeren of aan de uitvoering van de overeenkomst op afstand bijzondere voorwaarden te verbinden. </w:t>
      </w:r>
    </w:p>
    <w:p w14:paraId="04747DB0" w14:textId="5E492AB5" w:rsidR="00760EA2" w:rsidRDefault="00760EA2" w:rsidP="00B4160D">
      <w:r>
        <w:t xml:space="preserve">3.Op het ogenblik dat de klant de bestelling plaatst op de webshop, bevestigt de onderneming de ontvangst van de bestelling. Elke bestelling wordt voorzien van een uniek bestelnummer. </w:t>
      </w:r>
    </w:p>
    <w:p w14:paraId="37F83FDD" w14:textId="350F16FB" w:rsidR="00760EA2" w:rsidRDefault="00760EA2" w:rsidP="00B4160D">
      <w:r>
        <w:t xml:space="preserve">4.De klant dient steeds het uniek bestelnummer te vermelden in alle communicatie met de onderneming </w:t>
      </w:r>
      <w:r w:rsidR="00435D10">
        <w:t xml:space="preserve">betreffende de bestelling. </w:t>
      </w:r>
    </w:p>
    <w:p w14:paraId="1EF172C7" w14:textId="5C2E8D71" w:rsidR="00435D10" w:rsidRDefault="00435D10" w:rsidP="00B4160D">
      <w:r>
        <w:t xml:space="preserve">5.De klant wordt als enige verantwoordelijke voor de bestelling en de betaling beschouwd. Indien de bestelling is uitgevoerd door een derde, wordt dit geacht in naam en voor rekening van de klant te zijn gebeurd. </w:t>
      </w:r>
    </w:p>
    <w:p w14:paraId="00F51E38" w14:textId="03B05FFA" w:rsidR="00435D10" w:rsidRDefault="00435D10" w:rsidP="00B4160D">
      <w:r>
        <w:t xml:space="preserve">6.De consument beschikt conform artikel VI.47 van het Wetboek Economisch Recht over een herroepingsrecht van 14 kalenderdagen. Met betrekking tot overeenkomsten op afstand die strekken tot de levering van goederen gaat deze herroepingsrecht in op de dag nadat de consument, of een vooral door de consument aangewezen derde, die niet de vervoerder is, het goed heeft ontvangen, of: </w:t>
      </w:r>
    </w:p>
    <w:p w14:paraId="205EBC82" w14:textId="3B479F75" w:rsidR="00435D10" w:rsidRDefault="00435D10" w:rsidP="00B4160D">
      <w:r>
        <w:t xml:space="preserve">6A. Als de consument in eenzelfde bestelling meerdere goederen heeft besteld: de dag waarop de consument, of een door hem aangewezen derde, het laatste goed heeft ontvangen. De onderneming mag, mits hij de consument hier voorafgaand aan het bestelproces op duidelijke wijze over heeft geïnformeerd, een bestelling van meerdere goederen met een verschillende levertijd weigeren. </w:t>
      </w:r>
    </w:p>
    <w:p w14:paraId="45BD31DB" w14:textId="225A935A" w:rsidR="00435D10" w:rsidRDefault="00435D10" w:rsidP="00B4160D">
      <w:r>
        <w:t>6B. Als de levering van een goed bestaat uit verschillende zendingen of onderdelen: de dag waarop de consument</w:t>
      </w:r>
      <w:r w:rsidR="002814D0">
        <w:t xml:space="preserve">, of een door hem aangewezen derde, de laatste of het laatste onderdeel heeft ontvangen. </w:t>
      </w:r>
    </w:p>
    <w:p w14:paraId="7E7C6BD7" w14:textId="6B607D85" w:rsidR="002814D0" w:rsidRDefault="002814D0" w:rsidP="00B4160D">
      <w:r>
        <w:t xml:space="preserve">6C. Bij overeenkomsten voor regelmatige levering van goederen gedurende een bepaalde periode: de dag waarop de consument, of een door hem aangewezen derde, het eerste goed heeft ontvangen. </w:t>
      </w:r>
    </w:p>
    <w:p w14:paraId="6FBC3B6B" w14:textId="06FDBABC" w:rsidR="002814D0" w:rsidRDefault="002814D0" w:rsidP="00B4160D">
      <w:r>
        <w:t xml:space="preserve">7. De consument die gebruik wil maken van zijn herroepingsrecht, dient dit op ondubbelzinnige wijze kenbaar te maken aan de onderneming. Indien gewenst, kan de consument hiervoor gebruik maken van het modelformulier voor herroeping en dit opsturen naar </w:t>
      </w:r>
      <w:hyperlink r:id="rId10" w:history="1">
        <w:r w:rsidRPr="00B7627D">
          <w:rPr>
            <w:rStyle w:val="Hyperlink"/>
          </w:rPr>
          <w:t>info@fabpottery.be</w:t>
        </w:r>
      </w:hyperlink>
      <w:r>
        <w:t xml:space="preserve"> of </w:t>
      </w:r>
      <w:r w:rsidR="009C05B5">
        <w:t>Kruisstraat 23B, 3668 Niel-Bij-As</w:t>
      </w:r>
      <w:r>
        <w:t xml:space="preserve">, België. De bewijslast van deze herroeping rust in ieder geval op de consument. </w:t>
      </w:r>
    </w:p>
    <w:p w14:paraId="4FA4C707" w14:textId="38923A61" w:rsidR="007631DF" w:rsidRDefault="007631DF" w:rsidP="00B4160D">
      <w:r>
        <w:t xml:space="preserve">8.Tijdens de herroepingstermijn zal de consument zorgvuldig omgaan met de goederen. Het uitgangspunt hierbij is dat de consument de goederen slechts mag hanteren en inspecteren zoals hij dat in de winkel zou mogen doen.  De consument zal aansprakelijk zijn voor elke waardevermindering van de goederen die het gevolg is van een handeling die strijdig is met dit artikel. </w:t>
      </w:r>
    </w:p>
    <w:p w14:paraId="5CD67B72" w14:textId="4C5108E7" w:rsidR="007631DF" w:rsidRDefault="007631DF" w:rsidP="00B4160D">
      <w:r>
        <w:t>9.De consument zal zelf instaan voor de kosten van terugzending en een eventuele vergoeding voor de waardevermindering van het goed zoals omschreven in artikel 4.8.</w:t>
      </w:r>
    </w:p>
    <w:p w14:paraId="5F3CBBFA" w14:textId="77777777" w:rsidR="008207CC" w:rsidRDefault="008207CC" w:rsidP="00B4160D"/>
    <w:p w14:paraId="5BCF61B4" w14:textId="63F8EA2D" w:rsidR="007631DF" w:rsidRDefault="007631DF" w:rsidP="00B4160D">
      <w:r>
        <w:lastRenderedPageBreak/>
        <w:t xml:space="preserve">10.De consument beschikt niet over enig herroepingsrecht voor de volgende categorieën van goederen: </w:t>
      </w:r>
    </w:p>
    <w:p w14:paraId="69D27148" w14:textId="0F86FF44" w:rsidR="007631DF" w:rsidRDefault="007631DF" w:rsidP="00534764">
      <w:pPr>
        <w:spacing w:after="0"/>
      </w:pPr>
      <w:r>
        <w:t xml:space="preserve">* Gepersonaliseerde zepen of keramiek stukken. (bv, naam op gedrukt/ geschreven) </w:t>
      </w:r>
    </w:p>
    <w:p w14:paraId="48FB8036" w14:textId="7550AF31" w:rsidR="00534764" w:rsidRDefault="00534764" w:rsidP="00534764">
      <w:pPr>
        <w:spacing w:after="0"/>
      </w:pPr>
      <w:r>
        <w:t xml:space="preserve">* Hygiënische producten waarvan de consument de verzegeling heeft verbroken. </w:t>
      </w:r>
    </w:p>
    <w:p w14:paraId="335DD5CD" w14:textId="77777777" w:rsidR="00534764" w:rsidRDefault="00534764" w:rsidP="00534764">
      <w:pPr>
        <w:spacing w:after="0"/>
      </w:pPr>
    </w:p>
    <w:p w14:paraId="018C7F17" w14:textId="3DE6DA1D" w:rsidR="007631DF" w:rsidRDefault="007631DF" w:rsidP="00B4160D">
      <w:r>
        <w:t xml:space="preserve">11.De consument die zijn herroepingsrecht uitoefent nadat de uitvoering van de diensten reeds begonnen was op diens uitdrukkelijk verzoek, zal geen recht hebben op terugbetaling van het gedeelte van het betaalde bedrag dat evenredig is aan het gedeelte van de diensten dat reeds is geleverd op het moment dat de onderneming door de consument in kennis is gesteld dat hij zijn herroepingsrecht uitoefent, vergeleken met de totale uitvoering van de overeenkomst op afstand. </w:t>
      </w:r>
    </w:p>
    <w:p w14:paraId="5C4A6B1E" w14:textId="2DFC3CE9" w:rsidR="00535F74" w:rsidRDefault="00535F74" w:rsidP="00B4160D"/>
    <w:p w14:paraId="40B97669" w14:textId="4E8AC2B5" w:rsidR="00535F74" w:rsidRDefault="00535F74" w:rsidP="00B4160D">
      <w:r>
        <w:t xml:space="preserve">Artikel 5 </w:t>
      </w:r>
      <w:r w:rsidR="004713CD">
        <w:t>–</w:t>
      </w:r>
      <w:r>
        <w:t xml:space="preserve"> Levering</w:t>
      </w:r>
    </w:p>
    <w:p w14:paraId="4094EDDC" w14:textId="1279D240" w:rsidR="004713CD" w:rsidRDefault="004713CD" w:rsidP="00B4160D">
      <w:r>
        <w:t>1.De ondernem</w:t>
      </w:r>
      <w:r w:rsidR="008207CC">
        <w:t>er</w:t>
      </w:r>
      <w:r>
        <w:t xml:space="preserve"> neemt de grootst mogelijke zorgvuldigheid in acht bij het uitvoeren van bestellingen. </w:t>
      </w:r>
    </w:p>
    <w:p w14:paraId="3276767D" w14:textId="28AA0C34" w:rsidR="004713CD" w:rsidRDefault="004713CD" w:rsidP="00B4160D">
      <w:r>
        <w:t xml:space="preserve">2.Bestelde goederen worden geleverd na ontvangst van de volledige betaling. Als plaats van levering geldt het adres dat de klant aan de onderneming kenbaar heeft gemaakt. Dit adres dient zich in België of in één van de lidstaten van de EU te bevinden. </w:t>
      </w:r>
    </w:p>
    <w:p w14:paraId="2D7FC525" w14:textId="71EFF4A1" w:rsidR="004713CD" w:rsidRDefault="004713CD" w:rsidP="00B4160D">
      <w:r>
        <w:t xml:space="preserve">3.De onderneming verbindt zich ertoe bestelde goederen met bekwame spoed doch uiterlijk binnen 30 dagen na het sluiten van de overeenkomst op afstand te leveren, tenzij uitdrukkelijk een andere leveringstermijn is overeengekomen. </w:t>
      </w:r>
      <w:r w:rsidR="00D36E7C">
        <w:t xml:space="preserve"> In de praktijk wil dit zeggen dat de bestelling klaar wordt gezet voor verzending uiterlijk 1 werkdag na het plaatsen van de bestelling.</w:t>
      </w:r>
    </w:p>
    <w:p w14:paraId="63547DB6" w14:textId="093C2B42" w:rsidR="004713CD" w:rsidRDefault="004713CD" w:rsidP="00B4160D">
      <w:r>
        <w:t xml:space="preserve">4.De onderneming doet voor de levering van goederen een beroep op een externe dienstverlener. </w:t>
      </w:r>
    </w:p>
    <w:p w14:paraId="6158ECFF" w14:textId="6DE62AF8" w:rsidR="004713CD" w:rsidRDefault="004713CD" w:rsidP="004713CD">
      <w:pPr>
        <w:spacing w:after="0"/>
      </w:pPr>
      <w:r>
        <w:t xml:space="preserve">5.Het risico van verlies of beschadiging van de goederen gaat over op de klant: </w:t>
      </w:r>
    </w:p>
    <w:p w14:paraId="320B536C" w14:textId="28132EDD" w:rsidR="004713CD" w:rsidRDefault="004713CD" w:rsidP="004713CD">
      <w:pPr>
        <w:spacing w:after="0"/>
      </w:pPr>
      <w:r>
        <w:t>* voor de consument, van zodra hij of een door hem aangewezen derde partij, die niet de vervoerder is, de goederen fysiek in bezit heeft gekregen;</w:t>
      </w:r>
    </w:p>
    <w:p w14:paraId="02F9957A" w14:textId="548A2317" w:rsidR="004713CD" w:rsidRDefault="004713CD" w:rsidP="004713CD">
      <w:pPr>
        <w:spacing w:after="0"/>
      </w:pPr>
      <w:r>
        <w:t xml:space="preserve">* voor de professioneel, bij levering aan de vervoerder, onverminderd de rechten van de professioneel ten aanzien van de vervoerder. </w:t>
      </w:r>
    </w:p>
    <w:p w14:paraId="3A5059A8" w14:textId="250C7E2D" w:rsidR="004713CD" w:rsidRDefault="004713CD" w:rsidP="004713CD">
      <w:pPr>
        <w:spacing w:before="240" w:after="0"/>
      </w:pPr>
      <w:r>
        <w:t>6.</w:t>
      </w:r>
      <w:r w:rsidR="00EA61A6">
        <w:t xml:space="preserve">Bestelde diensten worden uitgevoerd op het tijdstip en de locatie zoals bepaald in onderling overleg tussen de klant en de onderneming. </w:t>
      </w:r>
    </w:p>
    <w:p w14:paraId="6B514169" w14:textId="1C7E9B87" w:rsidR="00984A8A" w:rsidRDefault="00984A8A" w:rsidP="004713CD">
      <w:pPr>
        <w:spacing w:before="240" w:after="0"/>
      </w:pPr>
      <w:r>
        <w:t xml:space="preserve">7.Alle levertermijnen zijn indicatief. Aan eventuele genoemde termijnen kan de consument geen rechten ontlenen. Overschrijding van een termijn geeft de consument geen recht op een schadevergoeding. </w:t>
      </w:r>
    </w:p>
    <w:p w14:paraId="3DEEF25E" w14:textId="6BE96315" w:rsidR="00EA61A6" w:rsidRDefault="00EA61A6" w:rsidP="004713CD">
      <w:pPr>
        <w:spacing w:before="240" w:after="0"/>
      </w:pPr>
      <w:r>
        <w:t>Artikel 6 – Factuur en betaling</w:t>
      </w:r>
    </w:p>
    <w:p w14:paraId="738B1F27" w14:textId="2C191B09" w:rsidR="00EA61A6" w:rsidRDefault="00EA61A6" w:rsidP="004713CD">
      <w:pPr>
        <w:spacing w:before="240" w:after="0"/>
      </w:pPr>
      <w:r>
        <w:t xml:space="preserve">1.Elke factuur van de onderneming aan de klant vermeld minstens het factuurnummer, de aankoopprijs van de producten en het toepasselijke BTW-tarief. </w:t>
      </w:r>
    </w:p>
    <w:p w14:paraId="5A2EFC30" w14:textId="404CED55" w:rsidR="00EA61A6" w:rsidRDefault="00EA61A6" w:rsidP="004713CD">
      <w:pPr>
        <w:spacing w:before="240" w:after="0"/>
      </w:pPr>
      <w:r>
        <w:t xml:space="preserve">2.Tenzij uitdrukkelijk anders overeengekomen, geschiedt de betaling contant en op het moment van het plaatsen van de bestelling op de webshop. De professioneel beschikt echter over de mogelijkheid om na het plaatsen van de bestelling te betalen, waarbij de overeenkomst tot stand komst op dit moment, in overeenstemming met artikel 4.1. </w:t>
      </w:r>
    </w:p>
    <w:p w14:paraId="6239A54D" w14:textId="0C7FC88C" w:rsidR="00EA61A6" w:rsidRDefault="00EA61A6" w:rsidP="004713CD">
      <w:pPr>
        <w:spacing w:before="240" w:after="0"/>
      </w:pPr>
      <w:r>
        <w:lastRenderedPageBreak/>
        <w:t xml:space="preserve">3.De klant kan voor zijn bestelling betalen via het betalingsplatform Mollie en de betalingsmogelijkheden die daarop beschikbaar zijn. </w:t>
      </w:r>
    </w:p>
    <w:p w14:paraId="1D3D499A" w14:textId="35D68615" w:rsidR="00EA61A6" w:rsidRDefault="00EA61A6" w:rsidP="004713CD">
      <w:pPr>
        <w:spacing w:before="240" w:after="0"/>
      </w:pPr>
      <w:r>
        <w:t xml:space="preserve">4.Elke betaling door de klant wordt steeds aangerekend op de oudste openstaande factuur. </w:t>
      </w:r>
    </w:p>
    <w:p w14:paraId="01E2AAD9" w14:textId="3EF99221" w:rsidR="00EA61A6" w:rsidRDefault="00EA61A6" w:rsidP="004713CD">
      <w:pPr>
        <w:spacing w:before="240" w:after="0"/>
      </w:pPr>
      <w:r>
        <w:t xml:space="preserve">5.In het geval de consument op een geldige wijze gebruik maakt van zijn herroepingsrecht overeenkomst artikel 4.4, betaalt de onderneming de consument middels hetzelfde betaalmiddel terug als datgene dat de consument hanteerde, tenzij de consument uitdrukkelijk met een ander betaalmiddel heeft ingestemd. De onderneming heeft voor overeenkomsten op afstand die strekken tot de levering van goederen het recht om deze terugbetaling op te schorten tot op het moment waarop de onderneming alle goederen heeft teruggekregen, of totdat de consument heeft aangetoond dat </w:t>
      </w:r>
      <w:r w:rsidR="00175BDA">
        <w:t xml:space="preserve">hij de goederen heeft teruggezonden, al naar gelang welk tijdstip eerst valt. </w:t>
      </w:r>
    </w:p>
    <w:p w14:paraId="282E5F72" w14:textId="556C4123" w:rsidR="006278BD" w:rsidRDefault="006278BD" w:rsidP="004713CD">
      <w:pPr>
        <w:spacing w:before="240" w:after="0"/>
      </w:pPr>
      <w:r>
        <w:t xml:space="preserve">Artikel 7 – Conformiteit van de goederen </w:t>
      </w:r>
    </w:p>
    <w:p w14:paraId="711C2E08" w14:textId="56CA4C1C" w:rsidR="006278BD" w:rsidRDefault="006278BD" w:rsidP="006278BD">
      <w:pPr>
        <w:shd w:val="clear" w:color="auto" w:fill="FFFFFF"/>
        <w:spacing w:after="0" w:line="240" w:lineRule="auto"/>
        <w:ind w:right="240"/>
        <w:textAlignment w:val="baseline"/>
      </w:pPr>
      <w:r>
        <w:t xml:space="preserve">1. De ondernemer staat ervoor in dat de producten en/of diensten voldoen aan de overeenkomst, de in het aanbod vermelde specificaties, aan de redelijke eisen van deugdelijkheid en/of bruikbaarheid en op de datum van de totstandkoming van de overeenkomst bestaande wettelijke bepalingen en/of overheidsvoorschriften. </w:t>
      </w:r>
    </w:p>
    <w:p w14:paraId="29D6ACA9" w14:textId="7F850545" w:rsidR="006278BD" w:rsidRDefault="006278BD" w:rsidP="006278BD">
      <w:pPr>
        <w:shd w:val="clear" w:color="auto" w:fill="FFFFFF"/>
        <w:spacing w:after="0" w:line="240" w:lineRule="auto"/>
        <w:ind w:right="240"/>
        <w:textAlignment w:val="baseline"/>
      </w:pPr>
    </w:p>
    <w:p w14:paraId="1B1ACE99" w14:textId="77777777" w:rsidR="00F110BF" w:rsidRDefault="006278BD" w:rsidP="00F110BF">
      <w:pPr>
        <w:shd w:val="clear" w:color="auto" w:fill="FFFFFF"/>
        <w:spacing w:after="0" w:line="240" w:lineRule="auto"/>
        <w:ind w:right="240"/>
        <w:textAlignment w:val="baseline"/>
      </w:pPr>
      <w:r>
        <w:t>2.</w:t>
      </w:r>
      <w:r w:rsidR="00F110BF" w:rsidRPr="00F110BF">
        <w:t xml:space="preserve"> </w:t>
      </w:r>
      <w:r w:rsidR="00F110BF">
        <w:t xml:space="preserve">Een door de ondernemer, fabrikant of importeur verstrekte garantie doet niets af aan de wettelijke rechten en vorderingen die de consument op grond van de overeenkomst tegenover de ondernemer kan doen gelden </w:t>
      </w:r>
    </w:p>
    <w:p w14:paraId="043F152E" w14:textId="77777777" w:rsidR="00F110BF" w:rsidRDefault="00F110BF" w:rsidP="00F110BF">
      <w:pPr>
        <w:shd w:val="clear" w:color="auto" w:fill="FFFFFF"/>
        <w:spacing w:after="0" w:line="240" w:lineRule="auto"/>
        <w:ind w:right="240"/>
        <w:textAlignment w:val="baseline"/>
      </w:pPr>
    </w:p>
    <w:p w14:paraId="46E61172" w14:textId="0946B578" w:rsidR="00F110BF" w:rsidRDefault="00F110BF" w:rsidP="00F110BF">
      <w:pPr>
        <w:shd w:val="clear" w:color="auto" w:fill="FFFFFF"/>
        <w:spacing w:after="0" w:line="240" w:lineRule="auto"/>
        <w:ind w:right="240"/>
        <w:textAlignment w:val="baseline"/>
        <w:rPr>
          <w:rFonts w:eastAsia="Times New Roman" w:cstheme="minorHAnsi"/>
          <w:color w:val="394A59"/>
          <w:lang w:eastAsia="nl-BE"/>
        </w:rPr>
      </w:pPr>
      <w:r>
        <w:t>3.</w:t>
      </w:r>
      <w:r w:rsidRPr="00D17FC4">
        <w:rPr>
          <w:rFonts w:eastAsia="Times New Roman" w:cstheme="minorHAnsi"/>
          <w:color w:val="394A59"/>
          <w:lang w:eastAsia="nl-BE"/>
        </w:rPr>
        <w:t xml:space="preserve">Eventuele gebreken of verkeerd geleverde producten dienen binnen </w:t>
      </w:r>
      <w:r>
        <w:rPr>
          <w:rFonts w:eastAsia="Times New Roman" w:cstheme="minorHAnsi"/>
          <w:color w:val="394A59"/>
          <w:lang w:eastAsia="nl-BE"/>
        </w:rPr>
        <w:t>10 werkdagen</w:t>
      </w:r>
      <w:r w:rsidRPr="00D17FC4">
        <w:rPr>
          <w:rFonts w:eastAsia="Times New Roman" w:cstheme="minorHAnsi"/>
          <w:color w:val="394A59"/>
          <w:lang w:eastAsia="nl-BE"/>
        </w:rPr>
        <w:t xml:space="preserve"> na levering aan de ondernemer schriftelijk te worden gemeld. Terugzending van de producten dient te geschieden in de originele verpakking en in nieuwstaat verkerend.</w:t>
      </w:r>
      <w:r w:rsidR="00B03D36">
        <w:rPr>
          <w:rFonts w:eastAsia="Times New Roman" w:cstheme="minorHAnsi"/>
          <w:color w:val="394A59"/>
          <w:lang w:eastAsia="nl-BE"/>
        </w:rPr>
        <w:t xml:space="preserve">  </w:t>
      </w:r>
    </w:p>
    <w:p w14:paraId="78AC7191" w14:textId="242487F2" w:rsidR="00B03D36" w:rsidRDefault="00B03D36" w:rsidP="00F110BF">
      <w:pPr>
        <w:shd w:val="clear" w:color="auto" w:fill="FFFFFF"/>
        <w:spacing w:after="0" w:line="240" w:lineRule="auto"/>
        <w:ind w:right="240"/>
        <w:textAlignment w:val="baseline"/>
        <w:rPr>
          <w:rFonts w:eastAsia="Times New Roman" w:cstheme="minorHAnsi"/>
          <w:color w:val="394A59"/>
          <w:lang w:eastAsia="nl-BE"/>
        </w:rPr>
      </w:pPr>
    </w:p>
    <w:p w14:paraId="28801F9D" w14:textId="58E7E457" w:rsidR="00B03D36" w:rsidRDefault="00B03D36"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4.Er is geen sprake van een gebrek aan overeenstemming en/of enig ander gebrek in de zin van dit artikel indien het gebrek het gevolg is van ongelukken, nalatigheid of verkeerd gebruik door de klant, of de klant voorafgaand aan de levering op de hoogte was van dit gebrek of daarvan redelijkerwijze op de hoogte had moeten zijn, en daar niettemin heeft mee ingestemd. </w:t>
      </w:r>
    </w:p>
    <w:p w14:paraId="532FBE0A" w14:textId="6A9E72AB" w:rsidR="00F25E13" w:rsidRDefault="00F25E13" w:rsidP="00F110BF">
      <w:pPr>
        <w:shd w:val="clear" w:color="auto" w:fill="FFFFFF"/>
        <w:spacing w:after="0" w:line="240" w:lineRule="auto"/>
        <w:ind w:right="240"/>
        <w:textAlignment w:val="baseline"/>
        <w:rPr>
          <w:rFonts w:eastAsia="Times New Roman" w:cstheme="minorHAnsi"/>
          <w:color w:val="394A59"/>
          <w:lang w:eastAsia="nl-BE"/>
        </w:rPr>
      </w:pPr>
    </w:p>
    <w:p w14:paraId="5BA1F93D" w14:textId="375531B1" w:rsidR="00F25E13" w:rsidRDefault="00F25E13"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Artikel 8 – Aansprakelijkheid van de onderneming. </w:t>
      </w:r>
    </w:p>
    <w:p w14:paraId="5A601A8E" w14:textId="33E7AFD3"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p>
    <w:p w14:paraId="5A50FD41" w14:textId="57875DEB"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1.De onderneming kan ten opzichte van de professioneel niet aansprakelijk gesteld worden voor schade aan personen, goederen, dieren, diensten, enz, die op directe of indirecte wijze het gevolg zou zijn van de bestelde producten, behoudens in geval van opzet of grove fout in hoofde van de onderneming. </w:t>
      </w:r>
    </w:p>
    <w:p w14:paraId="7F2AD244" w14:textId="28D16900"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p>
    <w:p w14:paraId="04B5E6DE" w14:textId="62B3C538"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2.Alle prijzen zijn onder voorbehoud van druk- en zetfouten. Voor de gevolgen van druk- en zetfouten wordt geen aansprakelijkheid aanvaard. Bij druk – en zetfouten is de ondernemer niet verplicht het product volgens de foutieve prijs te leveren. </w:t>
      </w:r>
    </w:p>
    <w:p w14:paraId="25A1EC68" w14:textId="05277112" w:rsidR="00CE51E6" w:rsidRDefault="00CE51E6" w:rsidP="00F110BF">
      <w:pPr>
        <w:shd w:val="clear" w:color="auto" w:fill="FFFFFF"/>
        <w:spacing w:after="0" w:line="240" w:lineRule="auto"/>
        <w:ind w:right="240"/>
        <w:textAlignment w:val="baseline"/>
        <w:rPr>
          <w:rFonts w:eastAsia="Times New Roman" w:cstheme="minorHAnsi"/>
          <w:color w:val="394A59"/>
          <w:lang w:eastAsia="nl-BE"/>
        </w:rPr>
      </w:pPr>
    </w:p>
    <w:p w14:paraId="55297E8E" w14:textId="7C2FBFEA" w:rsidR="0062580F" w:rsidRDefault="0062580F"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3.De onderneming kan ten opzichte van de consument slechts aansprakelijk gesteld worden voor schade aan personen, goederen, dieren, diensten, enz, die op directe of indirecte wijze het gevolg zou zijn van de bestelde producten ten belope van een maximumbedrag van tweemaal de waarde van de verkochte producten, behoudens in geval van opzet of grove fout in hoofde van de onderneming. </w:t>
      </w:r>
      <w:r w:rsidR="00534764">
        <w:rPr>
          <w:rFonts w:eastAsia="Times New Roman" w:cstheme="minorHAnsi"/>
          <w:color w:val="394A59"/>
          <w:lang w:eastAsia="nl-BE"/>
        </w:rPr>
        <w:t xml:space="preserve"> Dit geldt ook ten opzicht van de aangestelden, lasthebbers of werknemers van de onderneming. </w:t>
      </w:r>
    </w:p>
    <w:p w14:paraId="4EC091BE" w14:textId="1AEE58BC" w:rsidR="0062580F" w:rsidRDefault="0062580F" w:rsidP="00F110BF">
      <w:pPr>
        <w:shd w:val="clear" w:color="auto" w:fill="FFFFFF"/>
        <w:spacing w:after="0" w:line="240" w:lineRule="auto"/>
        <w:ind w:right="240"/>
        <w:textAlignment w:val="baseline"/>
        <w:rPr>
          <w:rFonts w:eastAsia="Times New Roman" w:cstheme="minorHAnsi"/>
          <w:color w:val="394A59"/>
          <w:lang w:eastAsia="nl-BE"/>
        </w:rPr>
      </w:pPr>
    </w:p>
    <w:p w14:paraId="19770017" w14:textId="790FAAD1" w:rsidR="00534764" w:rsidRDefault="00534764" w:rsidP="00F110BF">
      <w:pPr>
        <w:shd w:val="clear" w:color="auto" w:fill="FFFFFF"/>
        <w:spacing w:after="0" w:line="240" w:lineRule="auto"/>
        <w:ind w:right="240"/>
        <w:textAlignment w:val="baseline"/>
        <w:rPr>
          <w:rFonts w:eastAsia="Times New Roman" w:cstheme="minorHAnsi"/>
          <w:color w:val="394A59"/>
          <w:lang w:eastAsia="nl-BE"/>
        </w:rPr>
      </w:pPr>
    </w:p>
    <w:p w14:paraId="691901FE" w14:textId="0F797F05" w:rsidR="00534764" w:rsidRDefault="00534764" w:rsidP="00F110BF">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lastRenderedPageBreak/>
        <w:t>Artikel 9 – Overmacht</w:t>
      </w:r>
    </w:p>
    <w:p w14:paraId="588F6F84" w14:textId="430AA62D" w:rsidR="00534764" w:rsidRDefault="00534764" w:rsidP="00F110BF">
      <w:pPr>
        <w:shd w:val="clear" w:color="auto" w:fill="FFFFFF"/>
        <w:spacing w:after="0" w:line="240" w:lineRule="auto"/>
        <w:ind w:right="240"/>
        <w:textAlignment w:val="baseline"/>
        <w:rPr>
          <w:rFonts w:eastAsia="Times New Roman" w:cstheme="minorHAnsi"/>
          <w:color w:val="394A59"/>
          <w:lang w:eastAsia="nl-BE"/>
        </w:rPr>
      </w:pPr>
    </w:p>
    <w:p w14:paraId="200A83C1" w14:textId="77777777" w:rsidR="008C576A" w:rsidRDefault="00534764"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1.In geval van overmacht is de onderneming niet gehouden om haar verplichtingen na te komen. </w:t>
      </w:r>
      <w:r w:rsidR="008C576A">
        <w:rPr>
          <w:rFonts w:eastAsia="Times New Roman" w:cstheme="minorHAnsi"/>
          <w:color w:val="394A59"/>
          <w:lang w:eastAsia="nl-BE"/>
        </w:rPr>
        <w:t>In dit geval is de onderneming gerechtigd om haar verplichtingen naargelang de omstandigheden op te schorten voor de duur van de overmacht, dan wel de overeenkomst definitief te ontbinden.</w:t>
      </w:r>
    </w:p>
    <w:p w14:paraId="519A1095" w14:textId="77777777" w:rsidR="008C576A" w:rsidRDefault="008C576A" w:rsidP="00534764">
      <w:pPr>
        <w:shd w:val="clear" w:color="auto" w:fill="FFFFFF"/>
        <w:spacing w:after="0" w:line="240" w:lineRule="auto"/>
        <w:ind w:right="240"/>
        <w:textAlignment w:val="baseline"/>
        <w:rPr>
          <w:rFonts w:eastAsia="Times New Roman" w:cstheme="minorHAnsi"/>
          <w:color w:val="394A59"/>
          <w:lang w:eastAsia="nl-BE"/>
        </w:rPr>
      </w:pPr>
    </w:p>
    <w:p w14:paraId="0A95F181" w14:textId="1790F6B2" w:rsidR="00534764" w:rsidRDefault="008C576A"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2.Overmacht is elke situatie die voortvloeit uit omstandigheden buiten de wil van de onderneming en die de nakoming van haar verplichtingen geheel of gedeeltelijk verhindert of onmogelijk maakt, zoals ziekte, werkonderbrekingen, energiestoringen, pandemieën, stakingen of niet tijdige levering of uitvoering door leveranciers of enige andere derden waarop de onderneming een beroep doet met het oog op het aanbieden en leveren van de producten.  </w:t>
      </w:r>
    </w:p>
    <w:p w14:paraId="2F54C93B" w14:textId="62B8A99C"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614FA2F5" w14:textId="31F6D13C"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Artikel 10 - Privacy </w:t>
      </w:r>
    </w:p>
    <w:p w14:paraId="64C5B19A" w14:textId="0F3B53BD"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720837A0" w14:textId="1F7EC686"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De onderneming hecht veel belang aan de privacy van haar klanten en contactpersonen.  De persoonsgegevens zullen met de nodige zorg en vertrouwelijkheid worden behandeld. </w:t>
      </w:r>
    </w:p>
    <w:p w14:paraId="5D92CCEF" w14:textId="63CCC6E3"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41F6D90B" w14:textId="261D516D"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Artikel 11 – Toepasselijk recht en bevoegde rechtbank</w:t>
      </w:r>
    </w:p>
    <w:p w14:paraId="4DC98FA0" w14:textId="4897BC79"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00265583" w14:textId="327D0A05"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1.De contractuele relatie tussen de onderneming en de klant wordt uitsluitend beheerst door Belgisch recht. Deze bepaling geldt niet ten aanzien van de consument indien en voor zover toepasselijke wet- of regelgeving de toepassing van een ander nationaal recht op dwingende wijze oplegt. </w:t>
      </w:r>
    </w:p>
    <w:p w14:paraId="01F63A9C" w14:textId="5E332F83"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p>
    <w:p w14:paraId="6CB2A150" w14:textId="15A48A1D" w:rsidR="00F06AE1" w:rsidRDefault="00F06AE1"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2.Geschillen tussen de onderneming en de </w:t>
      </w:r>
      <w:r w:rsidR="0009483F">
        <w:rPr>
          <w:rFonts w:eastAsia="Times New Roman" w:cstheme="minorHAnsi"/>
          <w:color w:val="394A59"/>
          <w:lang w:eastAsia="nl-BE"/>
        </w:rPr>
        <w:t xml:space="preserve">professioneel vallen onder de exclusieve bevoegdheid van de rechtbanken en hoven van het gerechtelijk arrondissement </w:t>
      </w:r>
      <w:r w:rsidR="00FE4B80">
        <w:rPr>
          <w:rFonts w:eastAsia="Times New Roman" w:cstheme="minorHAnsi"/>
          <w:color w:val="394A59"/>
          <w:lang w:eastAsia="nl-BE"/>
        </w:rPr>
        <w:t>Hasselt</w:t>
      </w:r>
      <w:r w:rsidR="0009483F">
        <w:rPr>
          <w:rFonts w:eastAsia="Times New Roman" w:cstheme="minorHAnsi"/>
          <w:color w:val="394A59"/>
          <w:lang w:eastAsia="nl-BE"/>
        </w:rPr>
        <w:t xml:space="preserve">. Geschillen tussen de onderneming en de consument vallen onder de exclusieve bevoegdheid van de territoriaal bevoegde Belgische rechtbanken en hoven, tenzij indien toepasselijke wet-of regelgeving op dwingende wijze bepaalt dat de consument gerechtigd is om buiten België een vordering in stellen tegen de onderneming. </w:t>
      </w:r>
    </w:p>
    <w:p w14:paraId="014202DA" w14:textId="5C740BB5" w:rsidR="0009483F" w:rsidRDefault="0009483F" w:rsidP="00534764">
      <w:pPr>
        <w:shd w:val="clear" w:color="auto" w:fill="FFFFFF"/>
        <w:spacing w:after="0" w:line="240" w:lineRule="auto"/>
        <w:ind w:right="240"/>
        <w:textAlignment w:val="baseline"/>
        <w:rPr>
          <w:rFonts w:eastAsia="Times New Roman" w:cstheme="minorHAnsi"/>
          <w:color w:val="394A59"/>
          <w:lang w:eastAsia="nl-BE"/>
        </w:rPr>
      </w:pPr>
    </w:p>
    <w:p w14:paraId="6AF20687" w14:textId="0860A917" w:rsidR="0009483F" w:rsidRDefault="0009483F" w:rsidP="00534764">
      <w:pPr>
        <w:shd w:val="clear" w:color="auto" w:fill="FFFFFF"/>
        <w:spacing w:after="0" w:line="240" w:lineRule="auto"/>
        <w:ind w:right="240"/>
        <w:textAlignment w:val="baseline"/>
        <w:rPr>
          <w:rFonts w:eastAsia="Times New Roman" w:cstheme="minorHAnsi"/>
          <w:color w:val="394A59"/>
          <w:lang w:eastAsia="nl-BE"/>
        </w:rPr>
      </w:pPr>
      <w:r>
        <w:rPr>
          <w:rFonts w:eastAsia="Times New Roman" w:cstheme="minorHAnsi"/>
          <w:color w:val="394A59"/>
          <w:lang w:eastAsia="nl-BE"/>
        </w:rPr>
        <w:t xml:space="preserve">3.De consument kan te allen tijde een beroep doen om alternatieve manieren van geschillenbeslechting, zoals de consumenten ombudsdienst van de FOD Economie en het platform voor online geschillenbeslechting van de Europese commissie. </w:t>
      </w:r>
    </w:p>
    <w:p w14:paraId="7F439086" w14:textId="5E0C5538"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1A2E3EF4" w14:textId="7B31E8E9"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4C11D6B" w14:textId="3F926591"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6E4F4164" w14:textId="718C91BC"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38BFD59B" w14:textId="32725BF9"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683F2FEE" w14:textId="5B1E9A72"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017F137" w14:textId="718D90BC"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5EF6809E" w14:textId="31B12536"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73ED4D19" w14:textId="71B3B908"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16CE58FA" w14:textId="0538260C"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561848D0" w14:textId="7CAE4513"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49CF139" w14:textId="53DEF358"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2B2A566E" w14:textId="12427D2D"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1BC8D834" w14:textId="031B06DB"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3EE2A95E" w14:textId="188862A1"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5DD3790" w14:textId="31947B51" w:rsidR="00534764" w:rsidRDefault="00534764" w:rsidP="00534764">
      <w:pPr>
        <w:shd w:val="clear" w:color="auto" w:fill="FFFFFF"/>
        <w:spacing w:after="0" w:line="240" w:lineRule="auto"/>
        <w:ind w:right="240"/>
        <w:textAlignment w:val="baseline"/>
        <w:rPr>
          <w:rFonts w:eastAsia="Times New Roman" w:cstheme="minorHAnsi"/>
          <w:color w:val="394A59"/>
          <w:lang w:eastAsia="nl-BE"/>
        </w:rPr>
      </w:pPr>
    </w:p>
    <w:p w14:paraId="284B9497" w14:textId="5815B8EE"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5464557B" w14:textId="2830336A"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5C313A47" w14:textId="024EDF0E" w:rsidR="00EA67B0" w:rsidRDefault="00EA67B0" w:rsidP="00EA67B0">
      <w:pPr>
        <w:shd w:val="clear" w:color="auto" w:fill="FFFFFF"/>
        <w:spacing w:after="0" w:line="240" w:lineRule="auto"/>
        <w:ind w:right="240"/>
        <w:jc w:val="center"/>
        <w:textAlignment w:val="baseline"/>
        <w:rPr>
          <w:rFonts w:eastAsia="Times New Roman" w:cstheme="minorHAnsi"/>
          <w:color w:val="394A59"/>
          <w:lang w:eastAsia="nl-BE"/>
        </w:rPr>
      </w:pPr>
      <w:r>
        <w:rPr>
          <w:rFonts w:eastAsia="Times New Roman" w:cstheme="minorHAnsi"/>
          <w:color w:val="394A59"/>
          <w:lang w:eastAsia="nl-BE"/>
        </w:rPr>
        <w:lastRenderedPageBreak/>
        <w:t>BIJLAGE 1 Boek VI Wetboek economisch recht</w:t>
      </w:r>
    </w:p>
    <w:p w14:paraId="5F28B2FA" w14:textId="26CFC526" w:rsidR="00EA67B0" w:rsidRDefault="00EA67B0" w:rsidP="00EA67B0">
      <w:pPr>
        <w:shd w:val="clear" w:color="auto" w:fill="FFFFFF"/>
        <w:spacing w:after="0" w:line="240" w:lineRule="auto"/>
        <w:ind w:right="240"/>
        <w:jc w:val="center"/>
        <w:textAlignment w:val="baseline"/>
        <w:rPr>
          <w:rFonts w:eastAsia="Times New Roman" w:cstheme="minorHAnsi"/>
          <w:color w:val="394A59"/>
          <w:lang w:eastAsia="nl-BE"/>
        </w:rPr>
      </w:pPr>
      <w:r>
        <w:rPr>
          <w:rFonts w:eastAsia="Times New Roman" w:cstheme="minorHAnsi"/>
          <w:color w:val="394A59"/>
          <w:lang w:eastAsia="nl-BE"/>
        </w:rPr>
        <w:t>Modelformulier voor herroeping</w:t>
      </w:r>
    </w:p>
    <w:p w14:paraId="483A5EAD" w14:textId="77777777" w:rsidR="00EA67B0" w:rsidRDefault="00EA67B0" w:rsidP="00534764">
      <w:pPr>
        <w:shd w:val="clear" w:color="auto" w:fill="FFFFFF"/>
        <w:spacing w:after="0" w:line="240" w:lineRule="auto"/>
        <w:ind w:right="240"/>
        <w:textAlignment w:val="baseline"/>
        <w:rPr>
          <w:rFonts w:eastAsia="Times New Roman" w:cstheme="minorHAnsi"/>
          <w:color w:val="394A59"/>
          <w:lang w:eastAsia="nl-BE"/>
        </w:rPr>
      </w:pPr>
    </w:p>
    <w:p w14:paraId="4B9BBF67" w14:textId="3E1975AA" w:rsidR="00EA67B0" w:rsidRDefault="00EA67B0" w:rsidP="00534764">
      <w:pPr>
        <w:shd w:val="clear" w:color="auto" w:fill="FFFFFF"/>
        <w:spacing w:after="0" w:line="240" w:lineRule="auto"/>
        <w:ind w:right="240"/>
        <w:textAlignment w:val="baseline"/>
      </w:pPr>
    </w:p>
    <w:p w14:paraId="03341DFF" w14:textId="77777777" w:rsidR="00EA67B0" w:rsidRDefault="00EA67B0" w:rsidP="00534764">
      <w:pPr>
        <w:shd w:val="clear" w:color="auto" w:fill="FFFFFF"/>
        <w:spacing w:after="0" w:line="240" w:lineRule="auto"/>
        <w:ind w:right="240"/>
        <w:textAlignment w:val="baseline"/>
      </w:pPr>
    </w:p>
    <w:p w14:paraId="180F27C4" w14:textId="77777777" w:rsidR="00EA67B0" w:rsidRDefault="00EA67B0" w:rsidP="00534764">
      <w:pPr>
        <w:shd w:val="clear" w:color="auto" w:fill="FFFFFF"/>
        <w:spacing w:after="0" w:line="240" w:lineRule="auto"/>
        <w:ind w:right="240"/>
        <w:textAlignment w:val="baseline"/>
      </w:pPr>
      <w:r>
        <w:t xml:space="preserve">(Dit formulier alleen invullen en terugzenden als u de overeenkomst wilt herroepen) </w:t>
      </w:r>
    </w:p>
    <w:p w14:paraId="69247BD5" w14:textId="77777777" w:rsidR="00EA67B0" w:rsidRDefault="00EA67B0" w:rsidP="00534764">
      <w:pPr>
        <w:shd w:val="clear" w:color="auto" w:fill="FFFFFF"/>
        <w:spacing w:after="0" w:line="240" w:lineRule="auto"/>
        <w:ind w:right="240"/>
        <w:textAlignment w:val="baseline"/>
      </w:pPr>
    </w:p>
    <w:p w14:paraId="280CFBE3" w14:textId="77777777" w:rsidR="00EA67B0" w:rsidRDefault="00EA67B0" w:rsidP="00534764">
      <w:pPr>
        <w:shd w:val="clear" w:color="auto" w:fill="FFFFFF"/>
        <w:spacing w:after="0" w:line="240" w:lineRule="auto"/>
        <w:ind w:right="240"/>
        <w:textAlignment w:val="baseline"/>
      </w:pPr>
      <w:r>
        <w:t>Aan:</w:t>
      </w:r>
    </w:p>
    <w:p w14:paraId="26B23D6F" w14:textId="77777777" w:rsidR="00EA67B0" w:rsidRDefault="00EA67B0" w:rsidP="00534764">
      <w:pPr>
        <w:shd w:val="clear" w:color="auto" w:fill="FFFFFF"/>
        <w:spacing w:after="0" w:line="240" w:lineRule="auto"/>
        <w:ind w:right="240"/>
        <w:textAlignment w:val="baseline"/>
      </w:pPr>
      <w:r>
        <w:t>FaB Pottery &amp; FaB Soapery</w:t>
      </w:r>
    </w:p>
    <w:p w14:paraId="1C7FCE91" w14:textId="31C95148" w:rsidR="00EA67B0" w:rsidRDefault="00FE4B80" w:rsidP="00534764">
      <w:pPr>
        <w:shd w:val="clear" w:color="auto" w:fill="FFFFFF"/>
        <w:spacing w:after="0" w:line="240" w:lineRule="auto"/>
        <w:ind w:right="240"/>
        <w:textAlignment w:val="baseline"/>
      </w:pPr>
      <w:r>
        <w:t>Kruisstraat 23B</w:t>
      </w:r>
    </w:p>
    <w:p w14:paraId="5F961DA2" w14:textId="3A7184AA" w:rsidR="00EA67B0" w:rsidRDefault="00FE4B80" w:rsidP="00534764">
      <w:pPr>
        <w:shd w:val="clear" w:color="auto" w:fill="FFFFFF"/>
        <w:spacing w:after="0" w:line="240" w:lineRule="auto"/>
        <w:ind w:right="240"/>
        <w:textAlignment w:val="baseline"/>
      </w:pPr>
      <w:r>
        <w:t>3668 Niel-Bij-As</w:t>
      </w:r>
    </w:p>
    <w:p w14:paraId="25664A3F" w14:textId="6E675DDA" w:rsidR="00EA67B0" w:rsidRDefault="00EA67B0" w:rsidP="00534764">
      <w:pPr>
        <w:shd w:val="clear" w:color="auto" w:fill="FFFFFF"/>
        <w:spacing w:after="0" w:line="240" w:lineRule="auto"/>
        <w:ind w:right="240"/>
        <w:textAlignment w:val="baseline"/>
      </w:pPr>
      <w:r>
        <w:t xml:space="preserve">België </w:t>
      </w:r>
    </w:p>
    <w:p w14:paraId="5FD0FA45" w14:textId="0E886783" w:rsidR="00EA67B0" w:rsidRDefault="00FE4B80" w:rsidP="00534764">
      <w:pPr>
        <w:shd w:val="clear" w:color="auto" w:fill="FFFFFF"/>
        <w:spacing w:after="0" w:line="240" w:lineRule="auto"/>
        <w:ind w:right="240"/>
        <w:textAlignment w:val="baseline"/>
      </w:pPr>
      <w:hyperlink r:id="rId11" w:history="1">
        <w:r w:rsidR="00EA67B0" w:rsidRPr="00B7627D">
          <w:rPr>
            <w:rStyle w:val="Hyperlink"/>
          </w:rPr>
          <w:t>info@fabpottery.be</w:t>
        </w:r>
      </w:hyperlink>
      <w:r w:rsidR="00EA67B0">
        <w:t xml:space="preserve"> </w:t>
      </w:r>
    </w:p>
    <w:p w14:paraId="21F7D50C" w14:textId="3BB4F9A3" w:rsidR="00EA67B0" w:rsidRDefault="00EA67B0" w:rsidP="00534764">
      <w:pPr>
        <w:shd w:val="clear" w:color="auto" w:fill="FFFFFF"/>
        <w:spacing w:after="0" w:line="240" w:lineRule="auto"/>
        <w:ind w:right="240"/>
        <w:textAlignment w:val="baseline"/>
      </w:pPr>
    </w:p>
    <w:p w14:paraId="28D9B89C" w14:textId="77777777" w:rsidR="00EA67B0" w:rsidRDefault="00EA67B0" w:rsidP="00534764">
      <w:pPr>
        <w:shd w:val="clear" w:color="auto" w:fill="FFFFFF"/>
        <w:spacing w:after="0" w:line="240" w:lineRule="auto"/>
        <w:ind w:right="240"/>
        <w:textAlignment w:val="baseline"/>
      </w:pPr>
    </w:p>
    <w:p w14:paraId="109086CC" w14:textId="43AE0E24" w:rsidR="00EA67B0" w:rsidRDefault="00EA67B0" w:rsidP="00734BE1">
      <w:pPr>
        <w:shd w:val="clear" w:color="auto" w:fill="FFFFFF"/>
        <w:spacing w:before="240" w:after="0" w:line="240" w:lineRule="auto"/>
        <w:ind w:right="240"/>
        <w:textAlignment w:val="baseline"/>
      </w:pPr>
      <w:r>
        <w:t xml:space="preserve">— Ik/Wij (*) deel/delen (*) u hierbij mede dat ik/wij (*) onze overeenkomst betreffende de verkoop van de volgende goederen (*)/levering van de volgende dienst (*) herroep/herroepen (*) </w:t>
      </w:r>
    </w:p>
    <w:p w14:paraId="076144BD" w14:textId="77777777" w:rsidR="00734BE1" w:rsidRDefault="00734BE1" w:rsidP="00734BE1">
      <w:pPr>
        <w:shd w:val="clear" w:color="auto" w:fill="FFFFFF"/>
        <w:spacing w:before="240" w:after="0" w:line="240" w:lineRule="auto"/>
        <w:ind w:right="240"/>
        <w:textAlignment w:val="baseline"/>
      </w:pPr>
    </w:p>
    <w:p w14:paraId="1840A7F9" w14:textId="77777777" w:rsidR="00EA67B0" w:rsidRDefault="00EA67B0" w:rsidP="00534764">
      <w:pPr>
        <w:shd w:val="clear" w:color="auto" w:fill="FFFFFF"/>
        <w:spacing w:after="0" w:line="240" w:lineRule="auto"/>
        <w:ind w:right="240"/>
        <w:textAlignment w:val="baseline"/>
      </w:pPr>
    </w:p>
    <w:p w14:paraId="4C101196" w14:textId="77777777" w:rsidR="00734BE1" w:rsidRDefault="00EA67B0" w:rsidP="00534764">
      <w:pPr>
        <w:shd w:val="clear" w:color="auto" w:fill="FFFFFF"/>
        <w:spacing w:after="0" w:line="240" w:lineRule="auto"/>
        <w:ind w:right="240"/>
        <w:textAlignment w:val="baseline"/>
      </w:pPr>
      <w:r>
        <w:t xml:space="preserve"> — Besteld op (*)/Ontvangen op (*)</w:t>
      </w:r>
    </w:p>
    <w:p w14:paraId="7CCD464D" w14:textId="41FED464" w:rsidR="00734BE1" w:rsidRDefault="00734BE1" w:rsidP="00534764">
      <w:pPr>
        <w:shd w:val="clear" w:color="auto" w:fill="FFFFFF"/>
        <w:spacing w:after="0" w:line="240" w:lineRule="auto"/>
        <w:ind w:right="240"/>
        <w:textAlignment w:val="baseline"/>
      </w:pPr>
    </w:p>
    <w:p w14:paraId="6826E4CE" w14:textId="77777777" w:rsidR="00734BE1" w:rsidRDefault="00734BE1" w:rsidP="00534764">
      <w:pPr>
        <w:shd w:val="clear" w:color="auto" w:fill="FFFFFF"/>
        <w:spacing w:after="0" w:line="240" w:lineRule="auto"/>
        <w:ind w:right="240"/>
        <w:textAlignment w:val="baseline"/>
      </w:pPr>
    </w:p>
    <w:p w14:paraId="668B423B" w14:textId="77777777" w:rsidR="00734BE1" w:rsidRDefault="00EA67B0" w:rsidP="00534764">
      <w:pPr>
        <w:shd w:val="clear" w:color="auto" w:fill="FFFFFF"/>
        <w:spacing w:after="0" w:line="240" w:lineRule="auto"/>
        <w:ind w:right="240"/>
        <w:textAlignment w:val="baseline"/>
      </w:pPr>
      <w:r>
        <w:t xml:space="preserve">— Naam /Namen consument(en) </w:t>
      </w:r>
    </w:p>
    <w:p w14:paraId="4029363C" w14:textId="3724A2EE" w:rsidR="00734BE1" w:rsidRDefault="00734BE1" w:rsidP="00534764">
      <w:pPr>
        <w:shd w:val="clear" w:color="auto" w:fill="FFFFFF"/>
        <w:spacing w:after="0" w:line="240" w:lineRule="auto"/>
        <w:ind w:right="240"/>
        <w:textAlignment w:val="baseline"/>
      </w:pPr>
    </w:p>
    <w:p w14:paraId="138B541D" w14:textId="77777777" w:rsidR="00734BE1" w:rsidRDefault="00734BE1" w:rsidP="00534764">
      <w:pPr>
        <w:shd w:val="clear" w:color="auto" w:fill="FFFFFF"/>
        <w:spacing w:after="0" w:line="240" w:lineRule="auto"/>
        <w:ind w:right="240"/>
        <w:textAlignment w:val="baseline"/>
      </w:pPr>
    </w:p>
    <w:p w14:paraId="2E7E9F87" w14:textId="77777777" w:rsidR="00734BE1" w:rsidRDefault="00EA67B0" w:rsidP="00534764">
      <w:pPr>
        <w:shd w:val="clear" w:color="auto" w:fill="FFFFFF"/>
        <w:spacing w:after="0" w:line="240" w:lineRule="auto"/>
        <w:ind w:right="240"/>
        <w:textAlignment w:val="baseline"/>
      </w:pPr>
      <w:r>
        <w:t xml:space="preserve"> — Adres consument(en)</w:t>
      </w:r>
    </w:p>
    <w:p w14:paraId="7DA54303" w14:textId="77777777" w:rsidR="00734BE1" w:rsidRDefault="00734BE1" w:rsidP="00534764">
      <w:pPr>
        <w:shd w:val="clear" w:color="auto" w:fill="FFFFFF"/>
        <w:spacing w:after="0" w:line="240" w:lineRule="auto"/>
        <w:ind w:right="240"/>
        <w:textAlignment w:val="baseline"/>
      </w:pPr>
    </w:p>
    <w:p w14:paraId="11A4CF42" w14:textId="77777777" w:rsidR="00734BE1" w:rsidRDefault="00734BE1" w:rsidP="00534764">
      <w:pPr>
        <w:shd w:val="clear" w:color="auto" w:fill="FFFFFF"/>
        <w:spacing w:after="0" w:line="240" w:lineRule="auto"/>
        <w:ind w:right="240"/>
        <w:textAlignment w:val="baseline"/>
      </w:pPr>
    </w:p>
    <w:p w14:paraId="46B9E182" w14:textId="77777777" w:rsidR="00734BE1" w:rsidRDefault="00734BE1" w:rsidP="00534764">
      <w:pPr>
        <w:shd w:val="clear" w:color="auto" w:fill="FFFFFF"/>
        <w:spacing w:after="0" w:line="240" w:lineRule="auto"/>
        <w:ind w:right="240"/>
        <w:textAlignment w:val="baseline"/>
      </w:pPr>
    </w:p>
    <w:p w14:paraId="6532DF92" w14:textId="77777777" w:rsidR="00734BE1" w:rsidRDefault="00734BE1" w:rsidP="00534764">
      <w:pPr>
        <w:shd w:val="clear" w:color="auto" w:fill="FFFFFF"/>
        <w:spacing w:after="0" w:line="240" w:lineRule="auto"/>
        <w:ind w:right="240"/>
        <w:textAlignment w:val="baseline"/>
      </w:pPr>
    </w:p>
    <w:p w14:paraId="5FB7AC64" w14:textId="77777777" w:rsidR="00734BE1" w:rsidRDefault="00EA67B0" w:rsidP="00534764">
      <w:pPr>
        <w:shd w:val="clear" w:color="auto" w:fill="FFFFFF"/>
        <w:spacing w:after="0" w:line="240" w:lineRule="auto"/>
        <w:ind w:right="240"/>
        <w:textAlignment w:val="baseline"/>
      </w:pPr>
      <w:r>
        <w:t>— Datum</w:t>
      </w:r>
      <w:r w:rsidR="00734BE1">
        <w:tab/>
      </w:r>
    </w:p>
    <w:p w14:paraId="1064D1B8" w14:textId="7F4A47F6" w:rsidR="00734BE1" w:rsidRDefault="00734BE1" w:rsidP="00534764">
      <w:pPr>
        <w:shd w:val="clear" w:color="auto" w:fill="FFFFFF"/>
        <w:spacing w:after="0" w:line="240" w:lineRule="auto"/>
        <w:ind w:right="240"/>
        <w:textAlignment w:val="baseline"/>
      </w:pPr>
      <w:r>
        <w:tab/>
      </w:r>
      <w:r>
        <w:tab/>
      </w:r>
    </w:p>
    <w:p w14:paraId="32A45F28" w14:textId="77777777" w:rsidR="00734BE1" w:rsidRDefault="00734BE1" w:rsidP="00534764">
      <w:pPr>
        <w:shd w:val="clear" w:color="auto" w:fill="FFFFFF"/>
        <w:spacing w:after="0" w:line="240" w:lineRule="auto"/>
        <w:ind w:right="240"/>
        <w:textAlignment w:val="baseline"/>
      </w:pPr>
    </w:p>
    <w:p w14:paraId="4E550F95" w14:textId="06CE47C7" w:rsidR="00EA67B0" w:rsidRDefault="00EA67B0" w:rsidP="00534764">
      <w:pPr>
        <w:shd w:val="clear" w:color="auto" w:fill="FFFFFF"/>
        <w:spacing w:after="0" w:line="240" w:lineRule="auto"/>
        <w:ind w:right="240"/>
        <w:textAlignment w:val="baseline"/>
      </w:pPr>
      <w:r>
        <w:t xml:space="preserve">— Handtekening van consument(en) (alleen wanneer dit formulier op papier wordt ingediend) </w:t>
      </w:r>
    </w:p>
    <w:p w14:paraId="024261D4" w14:textId="245D5444" w:rsidR="00EA67B0" w:rsidRDefault="00EA67B0" w:rsidP="00534764">
      <w:pPr>
        <w:shd w:val="clear" w:color="auto" w:fill="FFFFFF"/>
        <w:spacing w:after="0" w:line="240" w:lineRule="auto"/>
        <w:ind w:right="240"/>
        <w:textAlignment w:val="baseline"/>
      </w:pPr>
    </w:p>
    <w:p w14:paraId="2B7689AC" w14:textId="7D8C6492" w:rsidR="00734BE1" w:rsidRDefault="00734BE1" w:rsidP="00534764">
      <w:pPr>
        <w:shd w:val="clear" w:color="auto" w:fill="FFFFFF"/>
        <w:spacing w:after="0" w:line="240" w:lineRule="auto"/>
        <w:ind w:right="240"/>
        <w:textAlignment w:val="baseline"/>
      </w:pPr>
    </w:p>
    <w:p w14:paraId="0DFB341F" w14:textId="77777777" w:rsidR="00734BE1" w:rsidRDefault="00734BE1" w:rsidP="00534764">
      <w:pPr>
        <w:shd w:val="clear" w:color="auto" w:fill="FFFFFF"/>
        <w:spacing w:after="0" w:line="240" w:lineRule="auto"/>
        <w:ind w:right="240"/>
        <w:textAlignment w:val="baseline"/>
      </w:pPr>
    </w:p>
    <w:p w14:paraId="161299AF" w14:textId="1AD90C8E" w:rsidR="00EA67B0" w:rsidRPr="00534764" w:rsidRDefault="00EA67B0" w:rsidP="00534764">
      <w:pPr>
        <w:shd w:val="clear" w:color="auto" w:fill="FFFFFF"/>
        <w:spacing w:after="0" w:line="240" w:lineRule="auto"/>
        <w:ind w:right="240"/>
        <w:textAlignment w:val="baseline"/>
        <w:rPr>
          <w:rFonts w:eastAsia="Times New Roman" w:cstheme="minorHAnsi"/>
          <w:color w:val="394A59"/>
          <w:lang w:eastAsia="nl-BE"/>
        </w:rPr>
      </w:pPr>
      <w:r>
        <w:t>(*) Doorhalen wat niet van toepassing is.</w:t>
      </w:r>
    </w:p>
    <w:sectPr w:rsidR="00EA67B0" w:rsidRPr="005347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2ABD"/>
    <w:multiLevelType w:val="multilevel"/>
    <w:tmpl w:val="C2BE7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E549C6"/>
    <w:multiLevelType w:val="multilevel"/>
    <w:tmpl w:val="D22C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651FFE"/>
    <w:multiLevelType w:val="multilevel"/>
    <w:tmpl w:val="21A2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946FF9"/>
    <w:multiLevelType w:val="multilevel"/>
    <w:tmpl w:val="EA928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AF6C53"/>
    <w:multiLevelType w:val="multilevel"/>
    <w:tmpl w:val="FB4C40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1E6FA9"/>
    <w:multiLevelType w:val="hybridMultilevel"/>
    <w:tmpl w:val="71680F5C"/>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1FAB13CD"/>
    <w:multiLevelType w:val="multilevel"/>
    <w:tmpl w:val="810C06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046A12"/>
    <w:multiLevelType w:val="multilevel"/>
    <w:tmpl w:val="FCE8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C2F30C4"/>
    <w:multiLevelType w:val="multilevel"/>
    <w:tmpl w:val="37202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5C3944"/>
    <w:multiLevelType w:val="hybridMultilevel"/>
    <w:tmpl w:val="03BA368E"/>
    <w:lvl w:ilvl="0" w:tplc="7E12E43A">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F61E2C"/>
    <w:multiLevelType w:val="multilevel"/>
    <w:tmpl w:val="5E60F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4C77E65"/>
    <w:multiLevelType w:val="multilevel"/>
    <w:tmpl w:val="6F6E3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C9976DD"/>
    <w:multiLevelType w:val="multilevel"/>
    <w:tmpl w:val="AFF25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E0807E8"/>
    <w:multiLevelType w:val="multilevel"/>
    <w:tmpl w:val="EA68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B70069"/>
    <w:multiLevelType w:val="multilevel"/>
    <w:tmpl w:val="BEB6D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8C7A90"/>
    <w:multiLevelType w:val="multilevel"/>
    <w:tmpl w:val="6B202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FA0D53"/>
    <w:multiLevelType w:val="multilevel"/>
    <w:tmpl w:val="B4D6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937369"/>
    <w:multiLevelType w:val="multilevel"/>
    <w:tmpl w:val="963A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06424D"/>
    <w:multiLevelType w:val="multilevel"/>
    <w:tmpl w:val="A1C0A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062D40"/>
    <w:multiLevelType w:val="multilevel"/>
    <w:tmpl w:val="6D3644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63D2D31"/>
    <w:multiLevelType w:val="multilevel"/>
    <w:tmpl w:val="CC486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E3B4929"/>
    <w:multiLevelType w:val="multilevel"/>
    <w:tmpl w:val="BCA6D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4DF18E5"/>
    <w:multiLevelType w:val="multilevel"/>
    <w:tmpl w:val="7B40E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C333339"/>
    <w:multiLevelType w:val="multilevel"/>
    <w:tmpl w:val="B5EE1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2D75BF"/>
    <w:multiLevelType w:val="multilevel"/>
    <w:tmpl w:val="C6E01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C6337D"/>
    <w:multiLevelType w:val="multilevel"/>
    <w:tmpl w:val="0B44B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65452C2"/>
    <w:multiLevelType w:val="multilevel"/>
    <w:tmpl w:val="5B2E7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C8433F2"/>
    <w:multiLevelType w:val="multilevel"/>
    <w:tmpl w:val="0560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1702600">
    <w:abstractNumId w:val="9"/>
  </w:num>
  <w:num w:numId="2" w16cid:durableId="1777361518">
    <w:abstractNumId w:val="16"/>
  </w:num>
  <w:num w:numId="3" w16cid:durableId="852376672">
    <w:abstractNumId w:val="14"/>
  </w:num>
  <w:num w:numId="4" w16cid:durableId="1091050119">
    <w:abstractNumId w:val="21"/>
  </w:num>
  <w:num w:numId="5" w16cid:durableId="1374230774">
    <w:abstractNumId w:val="27"/>
  </w:num>
  <w:num w:numId="6" w16cid:durableId="1358315454">
    <w:abstractNumId w:val="6"/>
  </w:num>
  <w:num w:numId="7" w16cid:durableId="545918672">
    <w:abstractNumId w:val="18"/>
  </w:num>
  <w:num w:numId="8" w16cid:durableId="566378355">
    <w:abstractNumId w:val="25"/>
  </w:num>
  <w:num w:numId="9" w16cid:durableId="489834237">
    <w:abstractNumId w:val="10"/>
  </w:num>
  <w:num w:numId="10" w16cid:durableId="2095972484">
    <w:abstractNumId w:val="11"/>
  </w:num>
  <w:num w:numId="11" w16cid:durableId="1533767454">
    <w:abstractNumId w:val="24"/>
  </w:num>
  <w:num w:numId="12" w16cid:durableId="870387544">
    <w:abstractNumId w:val="0"/>
  </w:num>
  <w:num w:numId="13" w16cid:durableId="1851988829">
    <w:abstractNumId w:val="26"/>
  </w:num>
  <w:num w:numId="14" w16cid:durableId="2116364606">
    <w:abstractNumId w:val="20"/>
  </w:num>
  <w:num w:numId="15" w16cid:durableId="299696588">
    <w:abstractNumId w:val="19"/>
  </w:num>
  <w:num w:numId="16" w16cid:durableId="18049673">
    <w:abstractNumId w:val="17"/>
  </w:num>
  <w:num w:numId="17" w16cid:durableId="1669869747">
    <w:abstractNumId w:val="13"/>
  </w:num>
  <w:num w:numId="18" w16cid:durableId="862982079">
    <w:abstractNumId w:val="4"/>
  </w:num>
  <w:num w:numId="19" w16cid:durableId="1022362354">
    <w:abstractNumId w:val="3"/>
  </w:num>
  <w:num w:numId="20" w16cid:durableId="1900743501">
    <w:abstractNumId w:val="7"/>
  </w:num>
  <w:num w:numId="21" w16cid:durableId="1891258629">
    <w:abstractNumId w:val="1"/>
  </w:num>
  <w:num w:numId="22" w16cid:durableId="37360352">
    <w:abstractNumId w:val="23"/>
  </w:num>
  <w:num w:numId="23" w16cid:durableId="872621751">
    <w:abstractNumId w:val="2"/>
  </w:num>
  <w:num w:numId="24" w16cid:durableId="482819503">
    <w:abstractNumId w:val="12"/>
  </w:num>
  <w:num w:numId="25" w16cid:durableId="45565139">
    <w:abstractNumId w:val="15"/>
  </w:num>
  <w:num w:numId="26" w16cid:durableId="880628261">
    <w:abstractNumId w:val="8"/>
  </w:num>
  <w:num w:numId="27" w16cid:durableId="168570700">
    <w:abstractNumId w:val="22"/>
  </w:num>
  <w:num w:numId="28" w16cid:durableId="1940036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7AF"/>
    <w:rsid w:val="000277AF"/>
    <w:rsid w:val="0009483F"/>
    <w:rsid w:val="00175BDA"/>
    <w:rsid w:val="00197A2C"/>
    <w:rsid w:val="001E67FA"/>
    <w:rsid w:val="002814D0"/>
    <w:rsid w:val="002E3AA3"/>
    <w:rsid w:val="00435D10"/>
    <w:rsid w:val="004713CD"/>
    <w:rsid w:val="00534764"/>
    <w:rsid w:val="00535F74"/>
    <w:rsid w:val="005656A3"/>
    <w:rsid w:val="0058617B"/>
    <w:rsid w:val="0062580F"/>
    <w:rsid w:val="006278BD"/>
    <w:rsid w:val="00734BE1"/>
    <w:rsid w:val="00760EA2"/>
    <w:rsid w:val="007631DF"/>
    <w:rsid w:val="008207CC"/>
    <w:rsid w:val="008C576A"/>
    <w:rsid w:val="00984A8A"/>
    <w:rsid w:val="009A056D"/>
    <w:rsid w:val="009C05B5"/>
    <w:rsid w:val="00B03D36"/>
    <w:rsid w:val="00B4160D"/>
    <w:rsid w:val="00CB363D"/>
    <w:rsid w:val="00CE51E6"/>
    <w:rsid w:val="00CF670C"/>
    <w:rsid w:val="00D36E7C"/>
    <w:rsid w:val="00DF25EA"/>
    <w:rsid w:val="00EA61A6"/>
    <w:rsid w:val="00EA67B0"/>
    <w:rsid w:val="00ED6532"/>
    <w:rsid w:val="00F06AE1"/>
    <w:rsid w:val="00F110BF"/>
    <w:rsid w:val="00F25E13"/>
    <w:rsid w:val="00F407C1"/>
    <w:rsid w:val="00F761A1"/>
    <w:rsid w:val="00FA1D52"/>
    <w:rsid w:val="00FE4B8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E234"/>
  <w15:chartTrackingRefBased/>
  <w15:docId w15:val="{228CEC51-C162-494A-AC98-D579A990B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77AF"/>
    <w:pPr>
      <w:ind w:left="720"/>
      <w:contextualSpacing/>
    </w:pPr>
  </w:style>
  <w:style w:type="character" w:styleId="Hyperlink">
    <w:name w:val="Hyperlink"/>
    <w:basedOn w:val="Standaardalinea-lettertype"/>
    <w:uiPriority w:val="99"/>
    <w:unhideWhenUsed/>
    <w:rsid w:val="000277AF"/>
    <w:rPr>
      <w:color w:val="0563C1" w:themeColor="hyperlink"/>
      <w:u w:val="single"/>
    </w:rPr>
  </w:style>
  <w:style w:type="character" w:styleId="Onopgelostemelding">
    <w:name w:val="Unresolved Mention"/>
    <w:basedOn w:val="Standaardalinea-lettertype"/>
    <w:uiPriority w:val="99"/>
    <w:semiHidden/>
    <w:unhideWhenUsed/>
    <w:rsid w:val="000277AF"/>
    <w:rPr>
      <w:color w:val="605E5C"/>
      <w:shd w:val="clear" w:color="auto" w:fill="E1DFDD"/>
    </w:rPr>
  </w:style>
  <w:style w:type="paragraph" w:customStyle="1" w:styleId="li5">
    <w:name w:val="li5"/>
    <w:basedOn w:val="Standaard"/>
    <w:rsid w:val="000277AF"/>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2">
    <w:name w:val="s2"/>
    <w:basedOn w:val="Standaardalinea-lettertype"/>
    <w:rsid w:val="000277AF"/>
  </w:style>
  <w:style w:type="character" w:customStyle="1" w:styleId="s6">
    <w:name w:val="s6"/>
    <w:basedOn w:val="Standaardalinea-lettertype"/>
    <w:rsid w:val="00FA1D52"/>
  </w:style>
  <w:style w:type="paragraph" w:customStyle="1" w:styleId="p7">
    <w:name w:val="p7"/>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5">
    <w:name w:val="p5"/>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1">
    <w:name w:val="s1"/>
    <w:basedOn w:val="Standaardalinea-lettertype"/>
    <w:rsid w:val="00FA1D52"/>
  </w:style>
  <w:style w:type="character" w:customStyle="1" w:styleId="apple-tab-span">
    <w:name w:val="apple-tab-span"/>
    <w:basedOn w:val="Standaardalinea-lettertype"/>
    <w:rsid w:val="00FA1D52"/>
  </w:style>
  <w:style w:type="paragraph" w:customStyle="1" w:styleId="p8">
    <w:name w:val="p8"/>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4">
    <w:name w:val="p4"/>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9">
    <w:name w:val="p9"/>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li10">
    <w:name w:val="li10"/>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1">
    <w:name w:val="p11"/>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2">
    <w:name w:val="p12"/>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0">
    <w:name w:val="p10"/>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3">
    <w:name w:val="p13"/>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4">
    <w:name w:val="p14"/>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3">
    <w:name w:val="p3"/>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5">
    <w:name w:val="p15"/>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apple-converted-space">
    <w:name w:val="apple-converted-space"/>
    <w:basedOn w:val="Standaardalinea-lettertype"/>
    <w:rsid w:val="00FA1D52"/>
  </w:style>
  <w:style w:type="paragraph" w:customStyle="1" w:styleId="p16">
    <w:name w:val="p16"/>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s5">
    <w:name w:val="s5"/>
    <w:basedOn w:val="Standaardalinea-lettertype"/>
    <w:rsid w:val="00FA1D52"/>
  </w:style>
  <w:style w:type="paragraph" w:customStyle="1" w:styleId="p17">
    <w:name w:val="p17"/>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li18">
    <w:name w:val="li18"/>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19">
    <w:name w:val="p19"/>
    <w:basedOn w:val="Standaard"/>
    <w:rsid w:val="00FA1D52"/>
    <w:pPr>
      <w:spacing w:before="100" w:beforeAutospacing="1" w:after="100" w:afterAutospacing="1" w:line="240" w:lineRule="auto"/>
    </w:pPr>
    <w:rPr>
      <w:rFonts w:ascii="Times New Roman" w:eastAsia="Times New Roman" w:hAnsi="Times New Roman" w:cs="Times New Roman"/>
      <w:sz w:val="24"/>
      <w:szCs w:val="24"/>
      <w:lang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720288">
      <w:bodyDiv w:val="1"/>
      <w:marLeft w:val="0"/>
      <w:marRight w:val="0"/>
      <w:marTop w:val="0"/>
      <w:marBottom w:val="0"/>
      <w:divBdr>
        <w:top w:val="none" w:sz="0" w:space="0" w:color="auto"/>
        <w:left w:val="none" w:sz="0" w:space="0" w:color="auto"/>
        <w:bottom w:val="none" w:sz="0" w:space="0" w:color="auto"/>
        <w:right w:val="none" w:sz="0" w:space="0" w:color="auto"/>
      </w:divBdr>
    </w:div>
    <w:div w:id="2079328658">
      <w:bodyDiv w:val="1"/>
      <w:marLeft w:val="0"/>
      <w:marRight w:val="0"/>
      <w:marTop w:val="0"/>
      <w:marBottom w:val="0"/>
      <w:divBdr>
        <w:top w:val="none" w:sz="0" w:space="0" w:color="auto"/>
        <w:left w:val="none" w:sz="0" w:space="0" w:color="auto"/>
        <w:bottom w:val="none" w:sz="0" w:space="0" w:color="auto"/>
        <w:right w:val="none" w:sz="0" w:space="0" w:color="auto"/>
      </w:divBdr>
      <w:divsChild>
        <w:div w:id="1162426970">
          <w:marLeft w:val="0"/>
          <w:marRight w:val="0"/>
          <w:marTop w:val="0"/>
          <w:marBottom w:val="0"/>
          <w:divBdr>
            <w:top w:val="none" w:sz="0" w:space="0" w:color="auto"/>
            <w:left w:val="none" w:sz="0" w:space="0" w:color="auto"/>
            <w:bottom w:val="none" w:sz="0" w:space="0" w:color="auto"/>
            <w:right w:val="none" w:sz="0" w:space="0" w:color="auto"/>
          </w:divBdr>
        </w:div>
        <w:div w:id="219290979">
          <w:marLeft w:val="0"/>
          <w:marRight w:val="0"/>
          <w:marTop w:val="0"/>
          <w:marBottom w:val="0"/>
          <w:divBdr>
            <w:top w:val="none" w:sz="0" w:space="0" w:color="auto"/>
            <w:left w:val="none" w:sz="0" w:space="0" w:color="auto"/>
            <w:bottom w:val="none" w:sz="0" w:space="0" w:color="auto"/>
            <w:right w:val="none" w:sz="0" w:space="0" w:color="auto"/>
          </w:divBdr>
        </w:div>
        <w:div w:id="132715982">
          <w:marLeft w:val="0"/>
          <w:marRight w:val="0"/>
          <w:marTop w:val="0"/>
          <w:marBottom w:val="0"/>
          <w:divBdr>
            <w:top w:val="none" w:sz="0" w:space="0" w:color="auto"/>
            <w:left w:val="none" w:sz="0" w:space="0" w:color="auto"/>
            <w:bottom w:val="none" w:sz="0" w:space="0" w:color="auto"/>
            <w:right w:val="none" w:sz="0" w:space="0" w:color="auto"/>
          </w:divBdr>
        </w:div>
        <w:div w:id="1484077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bpottery.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fabsoapery.b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bpottery.be" TargetMode="External"/><Relationship Id="rId11" Type="http://schemas.openxmlformats.org/officeDocument/2006/relationships/hyperlink" Target="mailto:info@fabpottery.be" TargetMode="External"/><Relationship Id="rId5" Type="http://schemas.openxmlformats.org/officeDocument/2006/relationships/hyperlink" Target="mailto:info@fabpottery.be" TargetMode="External"/><Relationship Id="rId10" Type="http://schemas.openxmlformats.org/officeDocument/2006/relationships/hyperlink" Target="mailto:info@fabpottery.be" TargetMode="External"/><Relationship Id="rId4" Type="http://schemas.openxmlformats.org/officeDocument/2006/relationships/webSettings" Target="webSettings.xml"/><Relationship Id="rId9" Type="http://schemas.openxmlformats.org/officeDocument/2006/relationships/hyperlink" Target="http://www.fabsoapery.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793</TotalTime>
  <Pages>7</Pages>
  <Words>2729</Words>
  <Characters>15014</Characters>
  <Application>Microsoft Office Word</Application>
  <DocSecurity>0</DocSecurity>
  <Lines>125</Lines>
  <Paragraphs>35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Femke Bruneel</dc:creator>
  <cp:keywords/>
  <dc:description/>
  <cp:lastModifiedBy>Femke Bruneel</cp:lastModifiedBy>
  <cp:revision>10</cp:revision>
  <dcterms:created xsi:type="dcterms:W3CDTF">2021-08-19T16:45:00Z</dcterms:created>
  <dcterms:modified xsi:type="dcterms:W3CDTF">2023-11-01T13:25:00Z</dcterms:modified>
</cp:coreProperties>
</file>